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4D38" w14:textId="3E19B442" w:rsidR="004866E0" w:rsidRPr="0090527F" w:rsidRDefault="004866E0" w:rsidP="004866E0">
      <w:pPr>
        <w:rPr>
          <w:rFonts w:asciiTheme="minorHAnsi" w:hAnsiTheme="minorHAnsi" w:cstheme="minorHAnsi"/>
          <w:b/>
          <w:lang w:val="en-NZ"/>
        </w:rPr>
      </w:pPr>
      <w:r w:rsidRPr="0090527F">
        <w:rPr>
          <w:rFonts w:asciiTheme="minorHAnsi" w:hAnsiTheme="minorHAnsi" w:cstheme="minorHAnsi"/>
          <w:b/>
          <w:lang w:val="en-NZ"/>
        </w:rPr>
        <w:t>Librarian’s Report for FDNW Annual General Meeting,</w:t>
      </w:r>
    </w:p>
    <w:p w14:paraId="4B1A2D5E" w14:textId="77777777" w:rsidR="004866E0" w:rsidRPr="0090527F" w:rsidRDefault="004866E0" w:rsidP="004866E0">
      <w:pPr>
        <w:rPr>
          <w:rFonts w:asciiTheme="minorHAnsi" w:hAnsiTheme="minorHAnsi" w:cstheme="minorHAnsi"/>
          <w:b/>
          <w:lang w:val="en-NZ"/>
        </w:rPr>
      </w:pPr>
      <w:r w:rsidRPr="0090527F">
        <w:rPr>
          <w:rFonts w:asciiTheme="minorHAnsi" w:hAnsiTheme="minorHAnsi" w:cstheme="minorHAnsi"/>
          <w:b/>
          <w:lang w:val="en-NZ"/>
        </w:rPr>
        <w:t>May 2018 to April 2019</w:t>
      </w:r>
    </w:p>
    <w:p w14:paraId="464B48B0" w14:textId="77777777" w:rsidR="004866E0" w:rsidRPr="0090527F" w:rsidRDefault="004866E0" w:rsidP="004866E0">
      <w:pPr>
        <w:rPr>
          <w:rFonts w:asciiTheme="minorHAnsi" w:hAnsiTheme="minorHAnsi" w:cstheme="minorHAnsi"/>
          <w:lang w:val="en-NZ"/>
        </w:rPr>
      </w:pPr>
    </w:p>
    <w:p w14:paraId="51306419" w14:textId="77777777" w:rsidR="004866E0" w:rsidRPr="0090527F" w:rsidRDefault="004866E0" w:rsidP="004866E0">
      <w:pPr>
        <w:rPr>
          <w:rFonts w:asciiTheme="minorHAnsi" w:hAnsiTheme="minorHAnsi" w:cstheme="minorHAnsi"/>
          <w:b/>
          <w:lang w:val="en-NZ"/>
        </w:rPr>
      </w:pPr>
      <w:r w:rsidRPr="0090527F">
        <w:rPr>
          <w:rFonts w:asciiTheme="minorHAnsi" w:hAnsiTheme="minorHAnsi" w:cstheme="minorHAnsi"/>
          <w:b/>
          <w:lang w:val="en-NZ"/>
        </w:rPr>
        <w:t>Prepared by Mary Skarott, Research Librarian, Children’s Literature</w:t>
      </w:r>
    </w:p>
    <w:p w14:paraId="487CFCF5" w14:textId="77777777" w:rsidR="004866E0" w:rsidRPr="0090527F" w:rsidRDefault="004866E0" w:rsidP="004866E0">
      <w:pPr>
        <w:rPr>
          <w:rFonts w:asciiTheme="minorHAnsi" w:hAnsiTheme="minorHAnsi" w:cstheme="minorHAnsi"/>
          <w:lang w:val="en-NZ"/>
        </w:rPr>
      </w:pPr>
    </w:p>
    <w:p w14:paraId="7E010FBA" w14:textId="77777777" w:rsidR="004866E0" w:rsidRPr="0090527F" w:rsidRDefault="004866E0" w:rsidP="004866E0">
      <w:pPr>
        <w:rPr>
          <w:rFonts w:asciiTheme="minorHAnsi" w:hAnsiTheme="minorHAnsi" w:cstheme="minorHAnsi"/>
          <w:lang w:val="en-NZ"/>
        </w:rPr>
      </w:pPr>
      <w:r w:rsidRPr="0090527F">
        <w:rPr>
          <w:rFonts w:asciiTheme="minorHAnsi" w:hAnsiTheme="minorHAnsi" w:cstheme="minorHAnsi"/>
          <w:u w:val="single"/>
          <w:lang w:val="en-NZ"/>
        </w:rPr>
        <w:t>Donations, Collection Usage and Research Inquiries, May 2018-April 2019</w:t>
      </w:r>
      <w:r w:rsidRPr="0090527F">
        <w:rPr>
          <w:rFonts w:asciiTheme="minorHAnsi" w:hAnsiTheme="minorHAnsi" w:cstheme="minorHAnsi"/>
          <w:lang w:val="en-NZ"/>
        </w:rPr>
        <w:t xml:space="preserve">: </w:t>
      </w:r>
    </w:p>
    <w:p w14:paraId="09C552C7" w14:textId="77777777" w:rsidR="004866E0" w:rsidRPr="0090527F" w:rsidRDefault="004866E0" w:rsidP="004866E0">
      <w:pPr>
        <w:rPr>
          <w:rFonts w:asciiTheme="minorHAnsi" w:hAnsiTheme="minorHAnsi" w:cstheme="minorHAnsi"/>
          <w:lang w:val="en-NZ"/>
        </w:rPr>
      </w:pPr>
      <w:r w:rsidRPr="0090527F">
        <w:rPr>
          <w:rFonts w:asciiTheme="minorHAnsi" w:hAnsiTheme="minorHAnsi" w:cstheme="minorHAnsi"/>
          <w:lang w:val="en-NZ"/>
        </w:rPr>
        <w:t xml:space="preserve"> </w:t>
      </w:r>
    </w:p>
    <w:p w14:paraId="720547AC" w14:textId="77777777" w:rsidR="004866E0" w:rsidRPr="0090527F" w:rsidRDefault="004866E0" w:rsidP="004866E0">
      <w:pPr>
        <w:rPr>
          <w:rFonts w:asciiTheme="minorHAnsi" w:hAnsiTheme="minorHAnsi" w:cstheme="minorHAnsi"/>
          <w:lang w:val="en-NZ"/>
        </w:rPr>
      </w:pPr>
      <w:r w:rsidRPr="0090527F">
        <w:rPr>
          <w:rFonts w:asciiTheme="minorHAnsi" w:hAnsiTheme="minorHAnsi" w:cstheme="minorHAnsi"/>
          <w:lang w:val="en-NZ"/>
        </w:rPr>
        <w:tab/>
      </w:r>
      <w:r w:rsidRPr="0090527F">
        <w:rPr>
          <w:rFonts w:asciiTheme="minorHAnsi" w:hAnsiTheme="minorHAnsi" w:cstheme="minorHAnsi"/>
          <w:lang w:val="en-NZ"/>
        </w:rPr>
        <w:tab/>
      </w:r>
      <w:r w:rsidRPr="0090527F">
        <w:rPr>
          <w:rFonts w:asciiTheme="minorHAnsi" w:hAnsiTheme="minorHAnsi" w:cstheme="minorHAnsi"/>
          <w:lang w:val="en-NZ"/>
        </w:rPr>
        <w:tab/>
      </w:r>
      <w:r w:rsidRPr="0090527F">
        <w:rPr>
          <w:rFonts w:asciiTheme="minorHAnsi" w:hAnsiTheme="minorHAnsi" w:cstheme="minorHAnsi"/>
          <w:lang w:val="en-NZ"/>
        </w:rPr>
        <w:tab/>
      </w:r>
      <w:r w:rsidRPr="0090527F">
        <w:rPr>
          <w:rFonts w:asciiTheme="minorHAnsi" w:hAnsiTheme="minorHAnsi" w:cstheme="minorHAnsi"/>
          <w:lang w:val="en-NZ"/>
        </w:rPr>
        <w:tab/>
        <w:t>201</w:t>
      </w:r>
      <w:r w:rsidR="0056191F" w:rsidRPr="0090527F">
        <w:rPr>
          <w:rFonts w:asciiTheme="minorHAnsi" w:hAnsiTheme="minorHAnsi" w:cstheme="minorHAnsi"/>
          <w:lang w:val="en-NZ"/>
        </w:rPr>
        <w:t>8</w:t>
      </w:r>
      <w:r w:rsidRPr="0090527F">
        <w:rPr>
          <w:rFonts w:asciiTheme="minorHAnsi" w:hAnsiTheme="minorHAnsi" w:cstheme="minorHAnsi"/>
          <w:lang w:val="en-NZ"/>
        </w:rPr>
        <w:t>-201</w:t>
      </w:r>
      <w:r w:rsidR="0056191F" w:rsidRPr="0090527F">
        <w:rPr>
          <w:rFonts w:asciiTheme="minorHAnsi" w:hAnsiTheme="minorHAnsi" w:cstheme="minorHAnsi"/>
          <w:lang w:val="en-NZ"/>
        </w:rPr>
        <w:t>9</w:t>
      </w:r>
      <w:r w:rsidRPr="0090527F">
        <w:rPr>
          <w:rFonts w:asciiTheme="minorHAnsi" w:hAnsiTheme="minorHAnsi" w:cstheme="minorHAnsi"/>
          <w:lang w:val="en-NZ"/>
        </w:rPr>
        <w:t xml:space="preserve">                    2017-2018 </w:t>
      </w:r>
    </w:p>
    <w:tbl>
      <w:tblPr>
        <w:tblStyle w:val="TableGrid"/>
        <w:tblW w:w="0" w:type="auto"/>
        <w:tblLook w:val="01E0" w:firstRow="1" w:lastRow="1" w:firstColumn="1" w:lastColumn="1" w:noHBand="0" w:noVBand="0"/>
      </w:tblPr>
      <w:tblGrid>
        <w:gridCol w:w="2840"/>
        <w:gridCol w:w="2488"/>
        <w:gridCol w:w="3194"/>
      </w:tblGrid>
      <w:tr w:rsidR="004866E0" w:rsidRPr="0090527F" w14:paraId="2D01808B" w14:textId="77777777" w:rsidTr="009F11C7">
        <w:tc>
          <w:tcPr>
            <w:tcW w:w="2840" w:type="dxa"/>
          </w:tcPr>
          <w:p w14:paraId="4F9B9834" w14:textId="77777777" w:rsidR="004866E0" w:rsidRPr="0090527F" w:rsidRDefault="004866E0" w:rsidP="009F11C7">
            <w:pPr>
              <w:rPr>
                <w:rFonts w:asciiTheme="minorHAnsi" w:hAnsiTheme="minorHAnsi" w:cstheme="minorHAnsi"/>
                <w:lang w:val="en-NZ"/>
              </w:rPr>
            </w:pPr>
            <w:r w:rsidRPr="0090527F">
              <w:rPr>
                <w:rFonts w:asciiTheme="minorHAnsi" w:hAnsiTheme="minorHAnsi" w:cstheme="minorHAnsi"/>
                <w:lang w:val="en-NZ"/>
              </w:rPr>
              <w:t>Donations accepted- DNW</w:t>
            </w:r>
          </w:p>
        </w:tc>
        <w:tc>
          <w:tcPr>
            <w:tcW w:w="2488" w:type="dxa"/>
          </w:tcPr>
          <w:p w14:paraId="1F2AF383" w14:textId="77777777" w:rsidR="004866E0" w:rsidRPr="0090527F" w:rsidRDefault="004A79EF" w:rsidP="009F11C7">
            <w:pPr>
              <w:rPr>
                <w:rFonts w:asciiTheme="minorHAnsi" w:hAnsiTheme="minorHAnsi" w:cstheme="minorHAnsi"/>
                <w:lang w:val="en-NZ"/>
              </w:rPr>
            </w:pPr>
            <w:r w:rsidRPr="0090527F">
              <w:rPr>
                <w:rFonts w:asciiTheme="minorHAnsi" w:hAnsiTheme="minorHAnsi" w:cstheme="minorHAnsi"/>
                <w:lang w:val="en-NZ"/>
              </w:rPr>
              <w:t>67 books</w:t>
            </w:r>
          </w:p>
          <w:p w14:paraId="4DCC9C4A" w14:textId="77777777" w:rsidR="004A79EF" w:rsidRPr="0090527F" w:rsidRDefault="004219D7" w:rsidP="009F11C7">
            <w:pPr>
              <w:rPr>
                <w:rFonts w:asciiTheme="minorHAnsi" w:hAnsiTheme="minorHAnsi" w:cstheme="minorHAnsi"/>
                <w:lang w:val="en-NZ"/>
              </w:rPr>
            </w:pPr>
            <w:r w:rsidRPr="0090527F">
              <w:rPr>
                <w:rFonts w:asciiTheme="minorHAnsi" w:hAnsiTheme="minorHAnsi" w:cstheme="minorHAnsi"/>
                <w:lang w:val="en-NZ"/>
              </w:rPr>
              <w:t>43 periodicals</w:t>
            </w:r>
          </w:p>
        </w:tc>
        <w:tc>
          <w:tcPr>
            <w:tcW w:w="3194" w:type="dxa"/>
          </w:tcPr>
          <w:p w14:paraId="3D94A976" w14:textId="77777777" w:rsidR="004866E0" w:rsidRPr="0090527F" w:rsidRDefault="004866E0" w:rsidP="004866E0">
            <w:pPr>
              <w:rPr>
                <w:rFonts w:asciiTheme="minorHAnsi" w:hAnsiTheme="minorHAnsi" w:cstheme="minorHAnsi"/>
                <w:lang w:val="en-NZ"/>
              </w:rPr>
            </w:pPr>
            <w:r w:rsidRPr="0090527F">
              <w:rPr>
                <w:rFonts w:asciiTheme="minorHAnsi" w:hAnsiTheme="minorHAnsi" w:cstheme="minorHAnsi"/>
                <w:lang w:val="en-NZ"/>
              </w:rPr>
              <w:t xml:space="preserve"> 95 books</w:t>
            </w:r>
          </w:p>
          <w:p w14:paraId="0B35E0E6" w14:textId="77777777" w:rsidR="004866E0" w:rsidRPr="0090527F" w:rsidRDefault="004866E0" w:rsidP="009F11C7">
            <w:pPr>
              <w:rPr>
                <w:rFonts w:asciiTheme="minorHAnsi" w:hAnsiTheme="minorHAnsi" w:cstheme="minorHAnsi"/>
                <w:lang w:val="en-NZ"/>
              </w:rPr>
            </w:pPr>
            <w:r w:rsidRPr="0090527F">
              <w:rPr>
                <w:rFonts w:asciiTheme="minorHAnsi" w:hAnsiTheme="minorHAnsi" w:cstheme="minorHAnsi"/>
                <w:lang w:val="en-NZ"/>
              </w:rPr>
              <w:t xml:space="preserve"> 13 periodicals </w:t>
            </w:r>
          </w:p>
        </w:tc>
      </w:tr>
      <w:tr w:rsidR="004866E0" w:rsidRPr="0090527F" w14:paraId="1966F483" w14:textId="77777777" w:rsidTr="009F11C7">
        <w:tc>
          <w:tcPr>
            <w:tcW w:w="2840" w:type="dxa"/>
          </w:tcPr>
          <w:p w14:paraId="2DAD15AF" w14:textId="77777777" w:rsidR="004866E0" w:rsidRPr="0090527F" w:rsidRDefault="004866E0" w:rsidP="009F11C7">
            <w:pPr>
              <w:rPr>
                <w:rFonts w:asciiTheme="minorHAnsi" w:hAnsiTheme="minorHAnsi" w:cstheme="minorHAnsi"/>
                <w:lang w:val="en-NZ"/>
              </w:rPr>
            </w:pPr>
            <w:r w:rsidRPr="0090527F">
              <w:rPr>
                <w:rFonts w:asciiTheme="minorHAnsi" w:hAnsiTheme="minorHAnsi" w:cstheme="minorHAnsi"/>
                <w:lang w:val="en-NZ"/>
              </w:rPr>
              <w:t>Donations accepted-</w:t>
            </w:r>
          </w:p>
          <w:p w14:paraId="6425B576" w14:textId="77777777" w:rsidR="004866E0" w:rsidRPr="0090527F" w:rsidRDefault="004866E0" w:rsidP="009F11C7">
            <w:pPr>
              <w:rPr>
                <w:rFonts w:asciiTheme="minorHAnsi" w:hAnsiTheme="minorHAnsi" w:cstheme="minorHAnsi"/>
                <w:lang w:val="en-NZ"/>
              </w:rPr>
            </w:pPr>
            <w:r w:rsidRPr="0090527F">
              <w:rPr>
                <w:rFonts w:asciiTheme="minorHAnsi" w:hAnsiTheme="minorHAnsi" w:cstheme="minorHAnsi"/>
                <w:lang w:val="en-NZ"/>
              </w:rPr>
              <w:t>NCC</w:t>
            </w:r>
          </w:p>
        </w:tc>
        <w:tc>
          <w:tcPr>
            <w:tcW w:w="2488" w:type="dxa"/>
          </w:tcPr>
          <w:p w14:paraId="15AF565F" w14:textId="77777777" w:rsidR="004866E0" w:rsidRPr="0090527F" w:rsidRDefault="004219D7" w:rsidP="009F11C7">
            <w:pPr>
              <w:rPr>
                <w:rFonts w:asciiTheme="minorHAnsi" w:hAnsiTheme="minorHAnsi" w:cstheme="minorHAnsi"/>
                <w:lang w:val="en-NZ"/>
              </w:rPr>
            </w:pPr>
            <w:r w:rsidRPr="0090527F">
              <w:rPr>
                <w:rFonts w:asciiTheme="minorHAnsi" w:hAnsiTheme="minorHAnsi" w:cstheme="minorHAnsi"/>
                <w:lang w:val="en-NZ"/>
              </w:rPr>
              <w:t>6 books</w:t>
            </w:r>
            <w:r w:rsidR="004866E0" w:rsidRPr="0090527F">
              <w:rPr>
                <w:rFonts w:asciiTheme="minorHAnsi" w:hAnsiTheme="minorHAnsi" w:cstheme="minorHAnsi"/>
                <w:lang w:val="en-NZ"/>
              </w:rPr>
              <w:t xml:space="preserve"> </w:t>
            </w:r>
          </w:p>
        </w:tc>
        <w:tc>
          <w:tcPr>
            <w:tcW w:w="3194" w:type="dxa"/>
          </w:tcPr>
          <w:p w14:paraId="02914093" w14:textId="77777777" w:rsidR="004866E0" w:rsidRPr="0090527F" w:rsidRDefault="004866E0" w:rsidP="009F11C7">
            <w:pPr>
              <w:rPr>
                <w:rFonts w:asciiTheme="minorHAnsi" w:hAnsiTheme="minorHAnsi" w:cstheme="minorHAnsi"/>
                <w:lang w:val="en-NZ"/>
              </w:rPr>
            </w:pPr>
            <w:r w:rsidRPr="0090527F">
              <w:rPr>
                <w:rFonts w:asciiTheme="minorHAnsi" w:hAnsiTheme="minorHAnsi" w:cstheme="minorHAnsi"/>
                <w:lang w:val="en-NZ"/>
              </w:rPr>
              <w:t xml:space="preserve"> 40 books</w:t>
            </w:r>
          </w:p>
        </w:tc>
      </w:tr>
      <w:tr w:rsidR="004866E0" w:rsidRPr="0090527F" w14:paraId="126D6A83" w14:textId="77777777" w:rsidTr="009F11C7">
        <w:tc>
          <w:tcPr>
            <w:tcW w:w="2840" w:type="dxa"/>
          </w:tcPr>
          <w:p w14:paraId="1DBF0668" w14:textId="77777777" w:rsidR="004866E0" w:rsidRPr="0090527F" w:rsidRDefault="004866E0" w:rsidP="009F11C7">
            <w:pPr>
              <w:rPr>
                <w:rFonts w:asciiTheme="minorHAnsi" w:hAnsiTheme="minorHAnsi" w:cstheme="minorHAnsi"/>
                <w:lang w:val="en-NZ"/>
              </w:rPr>
            </w:pPr>
            <w:r w:rsidRPr="0090527F">
              <w:rPr>
                <w:rFonts w:asciiTheme="minorHAnsi" w:hAnsiTheme="minorHAnsi" w:cstheme="minorHAnsi"/>
                <w:lang w:val="en-NZ"/>
              </w:rPr>
              <w:t>DNW items requested by researchers</w:t>
            </w:r>
          </w:p>
        </w:tc>
        <w:tc>
          <w:tcPr>
            <w:tcW w:w="2488" w:type="dxa"/>
          </w:tcPr>
          <w:p w14:paraId="446592D5" w14:textId="77777777" w:rsidR="004866E0" w:rsidRPr="0090527F" w:rsidRDefault="004219D7" w:rsidP="004866E0">
            <w:pPr>
              <w:rPr>
                <w:rFonts w:asciiTheme="minorHAnsi" w:hAnsiTheme="minorHAnsi" w:cstheme="minorHAnsi"/>
                <w:lang w:val="en-NZ"/>
              </w:rPr>
            </w:pPr>
            <w:r w:rsidRPr="0090527F">
              <w:rPr>
                <w:rFonts w:asciiTheme="minorHAnsi" w:hAnsiTheme="minorHAnsi" w:cstheme="minorHAnsi"/>
                <w:lang w:val="en-NZ"/>
              </w:rPr>
              <w:t>35 books</w:t>
            </w:r>
            <w:r w:rsidR="004866E0" w:rsidRPr="0090527F">
              <w:rPr>
                <w:rFonts w:asciiTheme="minorHAnsi" w:hAnsiTheme="minorHAnsi" w:cstheme="minorHAnsi"/>
                <w:lang w:val="en-NZ"/>
              </w:rPr>
              <w:t xml:space="preserve">  </w:t>
            </w:r>
          </w:p>
        </w:tc>
        <w:tc>
          <w:tcPr>
            <w:tcW w:w="3194" w:type="dxa"/>
          </w:tcPr>
          <w:p w14:paraId="07BEC10F" w14:textId="77777777" w:rsidR="004866E0" w:rsidRPr="0090527F" w:rsidRDefault="004866E0" w:rsidP="009F11C7">
            <w:pPr>
              <w:rPr>
                <w:rFonts w:asciiTheme="minorHAnsi" w:hAnsiTheme="minorHAnsi" w:cstheme="minorHAnsi"/>
                <w:lang w:val="en-NZ"/>
              </w:rPr>
            </w:pPr>
            <w:r w:rsidRPr="0090527F">
              <w:rPr>
                <w:rFonts w:asciiTheme="minorHAnsi" w:hAnsiTheme="minorHAnsi" w:cstheme="minorHAnsi"/>
                <w:lang w:val="en-NZ"/>
              </w:rPr>
              <w:t xml:space="preserve"> 38 books</w:t>
            </w:r>
          </w:p>
          <w:p w14:paraId="3C012175" w14:textId="77777777" w:rsidR="004866E0" w:rsidRPr="0090527F" w:rsidRDefault="004866E0" w:rsidP="009F11C7">
            <w:pPr>
              <w:rPr>
                <w:rFonts w:asciiTheme="minorHAnsi" w:hAnsiTheme="minorHAnsi" w:cstheme="minorHAnsi"/>
                <w:lang w:val="en-NZ"/>
              </w:rPr>
            </w:pPr>
            <w:r w:rsidRPr="0090527F">
              <w:rPr>
                <w:rFonts w:asciiTheme="minorHAnsi" w:hAnsiTheme="minorHAnsi" w:cstheme="minorHAnsi"/>
                <w:lang w:val="en-NZ"/>
              </w:rPr>
              <w:t xml:space="preserve">    5 runs of serials (about </w:t>
            </w:r>
            <w:r w:rsidR="0056191F" w:rsidRPr="0090527F">
              <w:rPr>
                <w:rFonts w:asciiTheme="minorHAnsi" w:hAnsiTheme="minorHAnsi" w:cstheme="minorHAnsi"/>
                <w:lang w:val="en-NZ"/>
              </w:rPr>
              <w:t xml:space="preserve">           </w:t>
            </w:r>
            <w:r w:rsidRPr="0090527F">
              <w:rPr>
                <w:rFonts w:asciiTheme="minorHAnsi" w:hAnsiTheme="minorHAnsi" w:cstheme="minorHAnsi"/>
                <w:lang w:val="en-NZ"/>
              </w:rPr>
              <w:t>50 issues)</w:t>
            </w:r>
          </w:p>
        </w:tc>
      </w:tr>
      <w:tr w:rsidR="004866E0" w:rsidRPr="0090527F" w14:paraId="1174CD2C" w14:textId="77777777" w:rsidTr="009F11C7">
        <w:tc>
          <w:tcPr>
            <w:tcW w:w="2840" w:type="dxa"/>
          </w:tcPr>
          <w:p w14:paraId="0A9BD160" w14:textId="77777777" w:rsidR="004866E0" w:rsidRPr="0090527F" w:rsidRDefault="004866E0" w:rsidP="009F11C7">
            <w:pPr>
              <w:rPr>
                <w:rFonts w:asciiTheme="minorHAnsi" w:hAnsiTheme="minorHAnsi" w:cstheme="minorHAnsi"/>
                <w:lang w:val="en-NZ"/>
              </w:rPr>
            </w:pPr>
            <w:r w:rsidRPr="0090527F">
              <w:rPr>
                <w:rFonts w:asciiTheme="minorHAnsi" w:hAnsiTheme="minorHAnsi" w:cstheme="minorHAnsi"/>
                <w:lang w:val="en-NZ"/>
              </w:rPr>
              <w:t>DNW &amp; NCC items used in displays, exhibitions</w:t>
            </w:r>
          </w:p>
          <w:p w14:paraId="16BC02AE" w14:textId="77777777" w:rsidR="004866E0" w:rsidRPr="0090527F" w:rsidRDefault="004866E0" w:rsidP="009F11C7">
            <w:pPr>
              <w:rPr>
                <w:rFonts w:asciiTheme="minorHAnsi" w:hAnsiTheme="minorHAnsi" w:cstheme="minorHAnsi"/>
                <w:lang w:val="en-NZ"/>
              </w:rPr>
            </w:pPr>
            <w:r w:rsidRPr="0090527F">
              <w:rPr>
                <w:rFonts w:asciiTheme="minorHAnsi" w:hAnsiTheme="minorHAnsi" w:cstheme="minorHAnsi"/>
                <w:lang w:val="en-NZ"/>
              </w:rPr>
              <w:t>and tours</w:t>
            </w:r>
          </w:p>
        </w:tc>
        <w:tc>
          <w:tcPr>
            <w:tcW w:w="2488" w:type="dxa"/>
          </w:tcPr>
          <w:p w14:paraId="45BF8688" w14:textId="77777777" w:rsidR="004866E0" w:rsidRPr="0090527F" w:rsidRDefault="004219D7" w:rsidP="004866E0">
            <w:pPr>
              <w:rPr>
                <w:rFonts w:asciiTheme="minorHAnsi" w:hAnsiTheme="minorHAnsi" w:cstheme="minorHAnsi"/>
                <w:lang w:val="en-NZ"/>
              </w:rPr>
            </w:pPr>
            <w:r w:rsidRPr="0090527F">
              <w:rPr>
                <w:rFonts w:asciiTheme="minorHAnsi" w:hAnsiTheme="minorHAnsi" w:cstheme="minorHAnsi"/>
                <w:lang w:val="en-NZ"/>
              </w:rPr>
              <w:t>87 DNW</w:t>
            </w:r>
          </w:p>
          <w:p w14:paraId="5F98E785" w14:textId="77777777" w:rsidR="004219D7" w:rsidRPr="0090527F" w:rsidRDefault="00BB2E38" w:rsidP="004866E0">
            <w:pPr>
              <w:rPr>
                <w:rFonts w:asciiTheme="minorHAnsi" w:hAnsiTheme="minorHAnsi" w:cstheme="minorHAnsi"/>
                <w:lang w:val="en-NZ"/>
              </w:rPr>
            </w:pPr>
            <w:r w:rsidRPr="0090527F">
              <w:rPr>
                <w:rFonts w:asciiTheme="minorHAnsi" w:hAnsiTheme="minorHAnsi" w:cstheme="minorHAnsi"/>
                <w:lang w:val="en-NZ"/>
              </w:rPr>
              <w:t xml:space="preserve">34 </w:t>
            </w:r>
            <w:r w:rsidR="004219D7" w:rsidRPr="0090527F">
              <w:rPr>
                <w:rFonts w:asciiTheme="minorHAnsi" w:hAnsiTheme="minorHAnsi" w:cstheme="minorHAnsi"/>
                <w:lang w:val="en-NZ"/>
              </w:rPr>
              <w:t>NCC</w:t>
            </w:r>
          </w:p>
        </w:tc>
        <w:tc>
          <w:tcPr>
            <w:tcW w:w="3194" w:type="dxa"/>
          </w:tcPr>
          <w:p w14:paraId="07F6CA89" w14:textId="77777777" w:rsidR="004866E0" w:rsidRPr="0090527F" w:rsidRDefault="004866E0" w:rsidP="004866E0">
            <w:pPr>
              <w:rPr>
                <w:rFonts w:asciiTheme="minorHAnsi" w:hAnsiTheme="minorHAnsi" w:cstheme="minorHAnsi"/>
                <w:lang w:val="en-NZ"/>
              </w:rPr>
            </w:pPr>
            <w:r w:rsidRPr="0090527F">
              <w:rPr>
                <w:rFonts w:asciiTheme="minorHAnsi" w:hAnsiTheme="minorHAnsi" w:cstheme="minorHAnsi"/>
                <w:lang w:val="en-NZ"/>
              </w:rPr>
              <w:t xml:space="preserve">67 DNW </w:t>
            </w:r>
          </w:p>
          <w:p w14:paraId="21C4AEDB" w14:textId="77777777" w:rsidR="004866E0" w:rsidRPr="0090527F" w:rsidRDefault="004866E0" w:rsidP="009F11C7">
            <w:pPr>
              <w:rPr>
                <w:rFonts w:asciiTheme="minorHAnsi" w:hAnsiTheme="minorHAnsi" w:cstheme="minorHAnsi"/>
                <w:lang w:val="en-NZ"/>
              </w:rPr>
            </w:pPr>
            <w:r w:rsidRPr="0090527F">
              <w:rPr>
                <w:rFonts w:asciiTheme="minorHAnsi" w:hAnsiTheme="minorHAnsi" w:cstheme="minorHAnsi"/>
                <w:lang w:val="en-NZ"/>
              </w:rPr>
              <w:t>18 NCC</w:t>
            </w:r>
          </w:p>
        </w:tc>
      </w:tr>
      <w:tr w:rsidR="004866E0" w:rsidRPr="0090527F" w14:paraId="697B4180" w14:textId="77777777" w:rsidTr="009F11C7">
        <w:tc>
          <w:tcPr>
            <w:tcW w:w="2840" w:type="dxa"/>
          </w:tcPr>
          <w:p w14:paraId="48EFBAA5" w14:textId="77777777" w:rsidR="004866E0" w:rsidRPr="0090527F" w:rsidRDefault="004866E0" w:rsidP="009F11C7">
            <w:pPr>
              <w:rPr>
                <w:rFonts w:asciiTheme="minorHAnsi" w:hAnsiTheme="minorHAnsi" w:cstheme="minorHAnsi"/>
                <w:lang w:val="en-NZ"/>
              </w:rPr>
            </w:pPr>
            <w:r w:rsidRPr="0090527F">
              <w:rPr>
                <w:rFonts w:asciiTheme="minorHAnsi" w:hAnsiTheme="minorHAnsi" w:cstheme="minorHAnsi"/>
                <w:lang w:val="en-NZ"/>
              </w:rPr>
              <w:t xml:space="preserve">Children’s literature research questions </w:t>
            </w:r>
          </w:p>
          <w:p w14:paraId="2FD8257B" w14:textId="77777777" w:rsidR="004866E0" w:rsidRPr="0090527F" w:rsidRDefault="003E6CB0" w:rsidP="009F11C7">
            <w:pPr>
              <w:rPr>
                <w:rFonts w:asciiTheme="minorHAnsi" w:hAnsiTheme="minorHAnsi" w:cstheme="minorHAnsi"/>
                <w:lang w:val="en-NZ"/>
              </w:rPr>
            </w:pPr>
            <w:r w:rsidRPr="0090527F">
              <w:rPr>
                <w:rFonts w:asciiTheme="minorHAnsi" w:hAnsiTheme="minorHAnsi" w:cstheme="minorHAnsi"/>
                <w:lang w:val="en-NZ"/>
              </w:rPr>
              <w:t>a</w:t>
            </w:r>
            <w:r w:rsidR="004866E0" w:rsidRPr="0090527F">
              <w:rPr>
                <w:rFonts w:asciiTheme="minorHAnsi" w:hAnsiTheme="minorHAnsi" w:cstheme="minorHAnsi"/>
                <w:lang w:val="en-NZ"/>
              </w:rPr>
              <w:t>nswered</w:t>
            </w:r>
            <w:r w:rsidRPr="0090527F">
              <w:rPr>
                <w:rFonts w:asciiTheme="minorHAnsi" w:hAnsiTheme="minorHAnsi" w:cstheme="minorHAnsi"/>
                <w:lang w:val="en-NZ"/>
              </w:rPr>
              <w:t xml:space="preserve"> (online and in person)</w:t>
            </w:r>
          </w:p>
          <w:p w14:paraId="1222BBD9" w14:textId="77777777" w:rsidR="004866E0" w:rsidRPr="0090527F" w:rsidRDefault="004866E0" w:rsidP="009F11C7">
            <w:pPr>
              <w:rPr>
                <w:rFonts w:asciiTheme="minorHAnsi" w:hAnsiTheme="minorHAnsi" w:cstheme="minorHAnsi"/>
                <w:lang w:val="en-NZ"/>
              </w:rPr>
            </w:pPr>
          </w:p>
        </w:tc>
        <w:tc>
          <w:tcPr>
            <w:tcW w:w="2488" w:type="dxa"/>
          </w:tcPr>
          <w:p w14:paraId="598D3757" w14:textId="77777777" w:rsidR="004866E0" w:rsidRPr="0090527F" w:rsidRDefault="00EF0F14" w:rsidP="009F11C7">
            <w:pPr>
              <w:rPr>
                <w:rFonts w:asciiTheme="minorHAnsi" w:hAnsiTheme="minorHAnsi" w:cstheme="minorHAnsi"/>
                <w:lang w:val="en-NZ"/>
              </w:rPr>
            </w:pPr>
            <w:r w:rsidRPr="0090527F">
              <w:rPr>
                <w:rFonts w:asciiTheme="minorHAnsi" w:hAnsiTheme="minorHAnsi" w:cstheme="minorHAnsi"/>
                <w:lang w:val="en-NZ"/>
              </w:rPr>
              <w:t>53</w:t>
            </w:r>
            <w:r w:rsidR="004866E0" w:rsidRPr="0090527F">
              <w:rPr>
                <w:rFonts w:asciiTheme="minorHAnsi" w:hAnsiTheme="minorHAnsi" w:cstheme="minorHAnsi"/>
                <w:lang w:val="en-NZ"/>
              </w:rPr>
              <w:t xml:space="preserve">  </w:t>
            </w:r>
          </w:p>
        </w:tc>
        <w:tc>
          <w:tcPr>
            <w:tcW w:w="3194" w:type="dxa"/>
          </w:tcPr>
          <w:p w14:paraId="1990F7B3" w14:textId="77777777" w:rsidR="004866E0" w:rsidRPr="0090527F" w:rsidRDefault="004866E0" w:rsidP="009F11C7">
            <w:pPr>
              <w:rPr>
                <w:rFonts w:asciiTheme="minorHAnsi" w:hAnsiTheme="minorHAnsi" w:cstheme="minorHAnsi"/>
                <w:lang w:val="en-NZ"/>
              </w:rPr>
            </w:pPr>
            <w:r w:rsidRPr="0090527F">
              <w:rPr>
                <w:rFonts w:asciiTheme="minorHAnsi" w:hAnsiTheme="minorHAnsi" w:cstheme="minorHAnsi"/>
                <w:lang w:val="en-NZ"/>
              </w:rPr>
              <w:t xml:space="preserve"> 47</w:t>
            </w:r>
          </w:p>
        </w:tc>
      </w:tr>
    </w:tbl>
    <w:p w14:paraId="388CC389" w14:textId="77777777" w:rsidR="004866E0" w:rsidRPr="0090527F" w:rsidRDefault="004866E0" w:rsidP="004866E0">
      <w:pPr>
        <w:rPr>
          <w:rFonts w:asciiTheme="minorHAnsi" w:hAnsiTheme="minorHAnsi" w:cstheme="minorHAnsi"/>
        </w:rPr>
      </w:pPr>
    </w:p>
    <w:p w14:paraId="0B36382A" w14:textId="77777777" w:rsidR="004866E0" w:rsidRPr="0090527F" w:rsidRDefault="004866E0" w:rsidP="004866E0">
      <w:pPr>
        <w:rPr>
          <w:rFonts w:asciiTheme="minorHAnsi" w:hAnsiTheme="minorHAnsi" w:cstheme="minorHAnsi"/>
        </w:rPr>
      </w:pPr>
      <w:r w:rsidRPr="0090527F">
        <w:rPr>
          <w:rFonts w:asciiTheme="minorHAnsi" w:hAnsiTheme="minorHAnsi" w:cstheme="minorHAnsi"/>
        </w:rPr>
        <w:t xml:space="preserve">During the past year the collection has again been well used for research, displays and visiting tour groups </w:t>
      </w:r>
      <w:r w:rsidR="00270845" w:rsidRPr="0090527F">
        <w:rPr>
          <w:rFonts w:asciiTheme="minorHAnsi" w:hAnsiTheme="minorHAnsi" w:cstheme="minorHAnsi"/>
        </w:rPr>
        <w:t xml:space="preserve">and talks </w:t>
      </w:r>
      <w:r w:rsidRPr="0090527F">
        <w:rPr>
          <w:rFonts w:asciiTheme="minorHAnsi" w:hAnsiTheme="minorHAnsi" w:cstheme="minorHAnsi"/>
        </w:rPr>
        <w:t>(</w:t>
      </w:r>
      <w:r w:rsidR="006E3746" w:rsidRPr="0090527F">
        <w:rPr>
          <w:rFonts w:asciiTheme="minorHAnsi" w:hAnsiTheme="minorHAnsi" w:cstheme="minorHAnsi"/>
        </w:rPr>
        <w:t>ACLAR, TARS</w:t>
      </w:r>
      <w:r w:rsidR="003E6CB0" w:rsidRPr="0090527F">
        <w:rPr>
          <w:rFonts w:asciiTheme="minorHAnsi" w:hAnsiTheme="minorHAnsi" w:cstheme="minorHAnsi"/>
        </w:rPr>
        <w:t xml:space="preserve"> (Arthur Ransome Society)</w:t>
      </w:r>
      <w:r w:rsidR="00270845" w:rsidRPr="0090527F">
        <w:rPr>
          <w:rFonts w:asciiTheme="minorHAnsi" w:hAnsiTheme="minorHAnsi" w:cstheme="minorHAnsi"/>
        </w:rPr>
        <w:t>, Banned Books Week presentation</w:t>
      </w:r>
      <w:r w:rsidRPr="0090527F">
        <w:rPr>
          <w:rFonts w:asciiTheme="minorHAnsi" w:hAnsiTheme="minorHAnsi" w:cstheme="minorHAnsi"/>
        </w:rPr>
        <w:t xml:space="preserve">). The collection continues to be generously added to by incoming donations. </w:t>
      </w:r>
    </w:p>
    <w:p w14:paraId="3A154B1F" w14:textId="77777777" w:rsidR="004866E0" w:rsidRPr="0090527F" w:rsidRDefault="004866E0" w:rsidP="004866E0">
      <w:pPr>
        <w:rPr>
          <w:rFonts w:asciiTheme="minorHAnsi" w:hAnsiTheme="minorHAnsi" w:cstheme="minorHAnsi"/>
        </w:rPr>
      </w:pPr>
    </w:p>
    <w:p w14:paraId="5DEFB003" w14:textId="77777777" w:rsidR="004866E0" w:rsidRPr="0090527F" w:rsidRDefault="004866E0" w:rsidP="004866E0">
      <w:pPr>
        <w:rPr>
          <w:rFonts w:asciiTheme="minorHAnsi" w:hAnsiTheme="minorHAnsi" w:cstheme="minorHAnsi"/>
        </w:rPr>
      </w:pPr>
      <w:r w:rsidRPr="0090527F">
        <w:rPr>
          <w:rFonts w:asciiTheme="minorHAnsi" w:hAnsiTheme="minorHAnsi" w:cstheme="minorHAnsi"/>
          <w:u w:val="single"/>
        </w:rPr>
        <w:t>Display cabinet</w:t>
      </w:r>
      <w:r w:rsidRPr="0090527F">
        <w:rPr>
          <w:rFonts w:asciiTheme="minorHAnsi" w:hAnsiTheme="minorHAnsi" w:cstheme="minorHAnsi"/>
        </w:rPr>
        <w:t>:</w:t>
      </w:r>
    </w:p>
    <w:p w14:paraId="4F40556E" w14:textId="77777777" w:rsidR="004866E0" w:rsidRPr="0090527F" w:rsidRDefault="004866E0" w:rsidP="004866E0">
      <w:pPr>
        <w:rPr>
          <w:rFonts w:asciiTheme="minorHAnsi" w:hAnsiTheme="minorHAnsi" w:cstheme="minorHAnsi"/>
        </w:rPr>
      </w:pPr>
      <w:r w:rsidRPr="0090527F">
        <w:rPr>
          <w:rFonts w:asciiTheme="minorHAnsi" w:hAnsiTheme="minorHAnsi" w:cstheme="minorHAnsi"/>
        </w:rPr>
        <w:t xml:space="preserve">The displays, prominently placed at the entrance to the General Reading Room, continue to be very popular with visitors. Each display has a post on Facebook which includes photographs. This is a good way for people who may not be regular visitors to the Library to experience the displays, and for us to share our collections with the children’s literature community. Over the past year the collections have been showcased in these displays: </w:t>
      </w:r>
    </w:p>
    <w:p w14:paraId="721A3DD7" w14:textId="77777777" w:rsidR="004866E0" w:rsidRPr="0090527F" w:rsidRDefault="000F3885" w:rsidP="004866E0">
      <w:pPr>
        <w:pStyle w:val="ListParagraph"/>
        <w:keepLines/>
        <w:numPr>
          <w:ilvl w:val="0"/>
          <w:numId w:val="25"/>
        </w:numPr>
        <w:rPr>
          <w:rFonts w:asciiTheme="minorHAnsi" w:hAnsiTheme="minorHAnsi" w:cstheme="minorHAnsi"/>
        </w:rPr>
      </w:pPr>
      <w:r w:rsidRPr="0090527F">
        <w:rPr>
          <w:rFonts w:asciiTheme="minorHAnsi" w:hAnsiTheme="minorHAnsi" w:cstheme="minorHAnsi"/>
        </w:rPr>
        <w:t>What did children read 100 years ago?</w:t>
      </w:r>
      <w:r w:rsidR="004866E0" w:rsidRPr="0090527F">
        <w:rPr>
          <w:rFonts w:asciiTheme="minorHAnsi" w:hAnsiTheme="minorHAnsi" w:cstheme="minorHAnsi"/>
        </w:rPr>
        <w:t xml:space="preserve"> (</w:t>
      </w:r>
      <w:r w:rsidRPr="0090527F">
        <w:rPr>
          <w:rFonts w:asciiTheme="minorHAnsi" w:hAnsiTheme="minorHAnsi" w:cstheme="minorHAnsi"/>
        </w:rPr>
        <w:t>23 July 2018 - 8 Nov 2018</w:t>
      </w:r>
      <w:r w:rsidR="004866E0" w:rsidRPr="0090527F">
        <w:rPr>
          <w:rFonts w:asciiTheme="minorHAnsi" w:hAnsiTheme="minorHAnsi" w:cstheme="minorHAnsi"/>
        </w:rPr>
        <w:t>)</w:t>
      </w:r>
    </w:p>
    <w:p w14:paraId="73C35BFC" w14:textId="77777777" w:rsidR="004866E0" w:rsidRPr="0090527F" w:rsidRDefault="000F3885" w:rsidP="004866E0">
      <w:pPr>
        <w:pStyle w:val="ListParagraph"/>
        <w:keepLines/>
        <w:numPr>
          <w:ilvl w:val="0"/>
          <w:numId w:val="25"/>
        </w:numPr>
        <w:rPr>
          <w:rFonts w:asciiTheme="minorHAnsi" w:hAnsiTheme="minorHAnsi" w:cstheme="minorHAnsi"/>
        </w:rPr>
      </w:pPr>
      <w:r w:rsidRPr="0090527F">
        <w:rPr>
          <w:rFonts w:asciiTheme="minorHAnsi" w:hAnsiTheme="minorHAnsi" w:cstheme="minorHAnsi"/>
        </w:rPr>
        <w:t>Bessie Marchant: stories of adventurous girls</w:t>
      </w:r>
      <w:r w:rsidR="004866E0" w:rsidRPr="0090527F">
        <w:rPr>
          <w:rFonts w:asciiTheme="minorHAnsi" w:hAnsiTheme="minorHAnsi" w:cstheme="minorHAnsi"/>
        </w:rPr>
        <w:t xml:space="preserve"> (</w:t>
      </w:r>
      <w:r w:rsidRPr="0090527F">
        <w:rPr>
          <w:rFonts w:asciiTheme="minorHAnsi" w:hAnsiTheme="minorHAnsi" w:cstheme="minorHAnsi"/>
        </w:rPr>
        <w:t>9 Nov 2018 – 11 Feb 2019</w:t>
      </w:r>
      <w:r w:rsidR="004866E0" w:rsidRPr="0090527F">
        <w:rPr>
          <w:rFonts w:asciiTheme="minorHAnsi" w:hAnsiTheme="minorHAnsi" w:cstheme="minorHAnsi"/>
        </w:rPr>
        <w:t>)</w:t>
      </w:r>
    </w:p>
    <w:p w14:paraId="28ACCE8E" w14:textId="77777777" w:rsidR="004866E0" w:rsidRPr="0090527F" w:rsidRDefault="000F3885" w:rsidP="004866E0">
      <w:pPr>
        <w:pStyle w:val="ListParagraph"/>
        <w:keepLines/>
        <w:numPr>
          <w:ilvl w:val="0"/>
          <w:numId w:val="25"/>
        </w:numPr>
        <w:rPr>
          <w:rFonts w:asciiTheme="minorHAnsi" w:hAnsiTheme="minorHAnsi" w:cstheme="minorHAnsi"/>
        </w:rPr>
      </w:pPr>
      <w:r w:rsidRPr="0090527F">
        <w:rPr>
          <w:rFonts w:asciiTheme="minorHAnsi" w:hAnsiTheme="minorHAnsi" w:cstheme="minorHAnsi"/>
        </w:rPr>
        <w:t>Children’s book jackets from the 1920s to the 1940s</w:t>
      </w:r>
      <w:r w:rsidR="004866E0" w:rsidRPr="0090527F">
        <w:rPr>
          <w:rFonts w:asciiTheme="minorHAnsi" w:hAnsiTheme="minorHAnsi" w:cstheme="minorHAnsi"/>
        </w:rPr>
        <w:t xml:space="preserve"> (</w:t>
      </w:r>
      <w:r w:rsidRPr="0090527F">
        <w:rPr>
          <w:rFonts w:asciiTheme="minorHAnsi" w:hAnsiTheme="minorHAnsi" w:cstheme="minorHAnsi"/>
        </w:rPr>
        <w:t>12 Feb 2019 – 9 May 2019</w:t>
      </w:r>
      <w:r w:rsidR="004866E0" w:rsidRPr="0090527F">
        <w:rPr>
          <w:rFonts w:asciiTheme="minorHAnsi" w:hAnsiTheme="minorHAnsi" w:cstheme="minorHAnsi"/>
        </w:rPr>
        <w:t>)</w:t>
      </w:r>
    </w:p>
    <w:p w14:paraId="087CE8BE" w14:textId="77777777" w:rsidR="000F3885" w:rsidRPr="0090527F" w:rsidRDefault="000F3885" w:rsidP="000F3885">
      <w:pPr>
        <w:keepLines/>
        <w:rPr>
          <w:rFonts w:asciiTheme="minorHAnsi" w:hAnsiTheme="minorHAnsi" w:cstheme="minorHAnsi"/>
        </w:rPr>
      </w:pPr>
    </w:p>
    <w:p w14:paraId="3AF97B9E" w14:textId="77777777" w:rsidR="000F3885" w:rsidRPr="0090527F" w:rsidRDefault="000F3885" w:rsidP="000F3885">
      <w:pPr>
        <w:keepLines/>
        <w:rPr>
          <w:rFonts w:asciiTheme="minorHAnsi" w:hAnsiTheme="minorHAnsi" w:cstheme="minorHAnsi"/>
        </w:rPr>
      </w:pPr>
      <w:r w:rsidRPr="0090527F">
        <w:rPr>
          <w:rFonts w:asciiTheme="minorHAnsi" w:hAnsiTheme="minorHAnsi" w:cstheme="minorHAnsi"/>
          <w:u w:val="single"/>
        </w:rPr>
        <w:t>NCC Display in General Reading Room</w:t>
      </w:r>
      <w:r w:rsidRPr="0090527F">
        <w:rPr>
          <w:rFonts w:asciiTheme="minorHAnsi" w:hAnsiTheme="minorHAnsi" w:cstheme="minorHAnsi"/>
        </w:rPr>
        <w:t>:</w:t>
      </w:r>
    </w:p>
    <w:p w14:paraId="100837E4" w14:textId="77777777" w:rsidR="000F3885" w:rsidRPr="0090527F" w:rsidRDefault="000F3885" w:rsidP="000F3885">
      <w:pPr>
        <w:keepLines/>
        <w:rPr>
          <w:rFonts w:asciiTheme="minorHAnsi" w:hAnsiTheme="minorHAnsi" w:cstheme="minorHAnsi"/>
        </w:rPr>
      </w:pPr>
      <w:r w:rsidRPr="0090527F">
        <w:rPr>
          <w:rFonts w:asciiTheme="minorHAnsi" w:hAnsiTheme="minorHAnsi" w:cstheme="minorHAnsi"/>
        </w:rPr>
        <w:t xml:space="preserve">A small </w:t>
      </w:r>
      <w:r w:rsidR="00910E83" w:rsidRPr="0090527F">
        <w:rPr>
          <w:rFonts w:asciiTheme="minorHAnsi" w:hAnsiTheme="minorHAnsi" w:cstheme="minorHAnsi"/>
        </w:rPr>
        <w:t>selection</w:t>
      </w:r>
      <w:r w:rsidRPr="0090527F">
        <w:rPr>
          <w:rFonts w:asciiTheme="minorHAnsi" w:hAnsiTheme="minorHAnsi" w:cstheme="minorHAnsi"/>
        </w:rPr>
        <w:t xml:space="preserve"> from the NCC</w:t>
      </w:r>
      <w:r w:rsidR="00910E83" w:rsidRPr="0090527F">
        <w:rPr>
          <w:rFonts w:asciiTheme="minorHAnsi" w:hAnsiTheme="minorHAnsi" w:cstheme="minorHAnsi"/>
        </w:rPr>
        <w:t xml:space="preserve"> (12-14 titles)</w:t>
      </w:r>
      <w:r w:rsidRPr="0090527F">
        <w:rPr>
          <w:rFonts w:asciiTheme="minorHAnsi" w:hAnsiTheme="minorHAnsi" w:cstheme="minorHAnsi"/>
        </w:rPr>
        <w:t xml:space="preserve"> can now be found in the General Reading Room</w:t>
      </w:r>
      <w:r w:rsidR="00910E83" w:rsidRPr="0090527F">
        <w:rPr>
          <w:rFonts w:asciiTheme="minorHAnsi" w:hAnsiTheme="minorHAnsi" w:cstheme="minorHAnsi"/>
        </w:rPr>
        <w:t>. The books are refreshed every three months, and</w:t>
      </w:r>
      <w:r w:rsidR="003E6CB0" w:rsidRPr="0090527F">
        <w:rPr>
          <w:rFonts w:asciiTheme="minorHAnsi" w:hAnsiTheme="minorHAnsi" w:cstheme="minorHAnsi"/>
        </w:rPr>
        <w:t xml:space="preserve"> they</w:t>
      </w:r>
      <w:r w:rsidR="00910E83" w:rsidRPr="0090527F">
        <w:rPr>
          <w:rFonts w:asciiTheme="minorHAnsi" w:hAnsiTheme="minorHAnsi" w:cstheme="minorHAnsi"/>
        </w:rPr>
        <w:t xml:space="preserve"> are a mixture of older and newer titles across a selection of genres. The display is intended to provide on the spot reading for visiting children, as well as raising the profile of the NCC.</w:t>
      </w:r>
    </w:p>
    <w:p w14:paraId="2654D0FD" w14:textId="77777777" w:rsidR="004866E0" w:rsidRPr="0090527F" w:rsidRDefault="004866E0" w:rsidP="004866E0">
      <w:pPr>
        <w:rPr>
          <w:rFonts w:asciiTheme="minorHAnsi" w:hAnsiTheme="minorHAnsi" w:cstheme="minorHAnsi"/>
          <w:i/>
          <w:color w:val="FF0000"/>
        </w:rPr>
      </w:pPr>
    </w:p>
    <w:p w14:paraId="1EE2455E" w14:textId="77777777" w:rsidR="004866E0" w:rsidRPr="0090527F" w:rsidRDefault="004866E0" w:rsidP="004866E0">
      <w:pPr>
        <w:rPr>
          <w:rFonts w:asciiTheme="minorHAnsi" w:hAnsiTheme="minorHAnsi" w:cstheme="minorHAnsi"/>
          <w:i/>
          <w:color w:val="FF0000"/>
        </w:rPr>
      </w:pPr>
    </w:p>
    <w:p w14:paraId="698BD740" w14:textId="77777777" w:rsidR="004866E0" w:rsidRPr="0090527F" w:rsidRDefault="004866E0" w:rsidP="004866E0">
      <w:pPr>
        <w:rPr>
          <w:rFonts w:asciiTheme="minorHAnsi" w:hAnsiTheme="minorHAnsi" w:cstheme="minorHAnsi"/>
          <w:i/>
          <w:color w:val="FF0000"/>
        </w:rPr>
      </w:pPr>
    </w:p>
    <w:p w14:paraId="7631F371" w14:textId="77777777" w:rsidR="0090527F" w:rsidRPr="0090527F" w:rsidRDefault="0090527F">
      <w:pPr>
        <w:spacing w:before="120" w:after="240"/>
        <w:rPr>
          <w:rFonts w:asciiTheme="minorHAnsi" w:hAnsiTheme="minorHAnsi" w:cstheme="minorHAnsi"/>
          <w:u w:val="single"/>
        </w:rPr>
      </w:pPr>
      <w:r w:rsidRPr="0090527F">
        <w:rPr>
          <w:rFonts w:asciiTheme="minorHAnsi" w:hAnsiTheme="minorHAnsi" w:cstheme="minorHAnsi"/>
          <w:u w:val="single"/>
        </w:rPr>
        <w:br w:type="page"/>
      </w:r>
    </w:p>
    <w:p w14:paraId="34CDA39E" w14:textId="3ACD6F41" w:rsidR="004866E0" w:rsidRPr="0090527F" w:rsidRDefault="004866E0" w:rsidP="004866E0">
      <w:pPr>
        <w:rPr>
          <w:rFonts w:asciiTheme="minorHAnsi" w:hAnsiTheme="minorHAnsi" w:cstheme="minorHAnsi"/>
        </w:rPr>
      </w:pPr>
      <w:r w:rsidRPr="0090527F">
        <w:rPr>
          <w:rFonts w:asciiTheme="minorHAnsi" w:hAnsiTheme="minorHAnsi" w:cstheme="minorHAnsi"/>
          <w:u w:val="single"/>
        </w:rPr>
        <w:lastRenderedPageBreak/>
        <w:t xml:space="preserve">FDNW Research </w:t>
      </w:r>
      <w:proofErr w:type="gramStart"/>
      <w:r w:rsidRPr="0090527F">
        <w:rPr>
          <w:rFonts w:asciiTheme="minorHAnsi" w:hAnsiTheme="minorHAnsi" w:cstheme="minorHAnsi"/>
          <w:u w:val="single"/>
        </w:rPr>
        <w:t xml:space="preserve">Grant </w:t>
      </w:r>
      <w:r w:rsidRPr="0090527F">
        <w:rPr>
          <w:rFonts w:asciiTheme="minorHAnsi" w:hAnsiTheme="minorHAnsi" w:cstheme="minorHAnsi"/>
        </w:rPr>
        <w:t>:</w:t>
      </w:r>
      <w:proofErr w:type="gramEnd"/>
    </w:p>
    <w:p w14:paraId="500AB76B" w14:textId="77777777" w:rsidR="004866E0" w:rsidRPr="0090527F" w:rsidRDefault="004866E0" w:rsidP="004866E0">
      <w:pPr>
        <w:rPr>
          <w:rFonts w:asciiTheme="minorHAnsi" w:hAnsiTheme="minorHAnsi" w:cstheme="minorHAnsi"/>
        </w:rPr>
      </w:pPr>
      <w:r w:rsidRPr="0090527F">
        <w:rPr>
          <w:rFonts w:asciiTheme="minorHAnsi" w:hAnsiTheme="minorHAnsi" w:cstheme="minorHAnsi"/>
        </w:rPr>
        <w:t xml:space="preserve">Our </w:t>
      </w:r>
      <w:r w:rsidR="00910E83" w:rsidRPr="0090527F">
        <w:rPr>
          <w:rFonts w:asciiTheme="minorHAnsi" w:hAnsiTheme="minorHAnsi" w:cstheme="minorHAnsi"/>
        </w:rPr>
        <w:t>previous</w:t>
      </w:r>
      <w:r w:rsidRPr="0090527F">
        <w:rPr>
          <w:rFonts w:asciiTheme="minorHAnsi" w:hAnsiTheme="minorHAnsi" w:cstheme="minorHAnsi"/>
        </w:rPr>
        <w:t xml:space="preserve"> recipient, Kay Hancock, </w:t>
      </w:r>
      <w:r w:rsidR="00910E83" w:rsidRPr="0090527F">
        <w:rPr>
          <w:rFonts w:asciiTheme="minorHAnsi" w:hAnsiTheme="minorHAnsi" w:cstheme="minorHAnsi"/>
        </w:rPr>
        <w:t xml:space="preserve">has completed her research and gave a </w:t>
      </w:r>
      <w:r w:rsidR="007C3186" w:rsidRPr="0090527F">
        <w:rPr>
          <w:rFonts w:asciiTheme="minorHAnsi" w:hAnsiTheme="minorHAnsi" w:cstheme="minorHAnsi"/>
        </w:rPr>
        <w:t>very enjoyable</w:t>
      </w:r>
      <w:r w:rsidR="00910E83" w:rsidRPr="0090527F">
        <w:rPr>
          <w:rFonts w:asciiTheme="minorHAnsi" w:hAnsiTheme="minorHAnsi" w:cstheme="minorHAnsi"/>
        </w:rPr>
        <w:t xml:space="preserve"> presentation to the Friends on 21 November</w:t>
      </w:r>
      <w:r w:rsidR="007C3186" w:rsidRPr="0090527F">
        <w:rPr>
          <w:rFonts w:asciiTheme="minorHAnsi" w:hAnsiTheme="minorHAnsi" w:cstheme="minorHAnsi"/>
        </w:rPr>
        <w:t xml:space="preserve"> 2018</w:t>
      </w:r>
      <w:r w:rsidR="00910E83" w:rsidRPr="0090527F">
        <w:rPr>
          <w:rFonts w:asciiTheme="minorHAnsi" w:hAnsiTheme="minorHAnsi" w:cstheme="minorHAnsi"/>
        </w:rPr>
        <w:t xml:space="preserve">.  Kay has written up her research, and this will be produced as one of our </w:t>
      </w:r>
      <w:r w:rsidR="00910E83" w:rsidRPr="0090527F">
        <w:rPr>
          <w:rFonts w:asciiTheme="minorHAnsi" w:hAnsiTheme="minorHAnsi" w:cstheme="minorHAnsi"/>
          <w:i/>
        </w:rPr>
        <w:t>Notes, Books, Authors</w:t>
      </w:r>
      <w:r w:rsidR="00910E83" w:rsidRPr="0090527F">
        <w:rPr>
          <w:rFonts w:asciiTheme="minorHAnsi" w:hAnsiTheme="minorHAnsi" w:cstheme="minorHAnsi"/>
        </w:rPr>
        <w:t xml:space="preserve"> in due course. </w:t>
      </w:r>
    </w:p>
    <w:p w14:paraId="462B679A" w14:textId="77777777" w:rsidR="004866E0" w:rsidRPr="0090527F" w:rsidRDefault="004866E0" w:rsidP="004866E0">
      <w:pPr>
        <w:rPr>
          <w:rFonts w:asciiTheme="minorHAnsi" w:hAnsiTheme="minorHAnsi" w:cstheme="minorHAnsi"/>
          <w:i/>
          <w:color w:val="FF0000"/>
        </w:rPr>
      </w:pPr>
    </w:p>
    <w:p w14:paraId="0A324FB9" w14:textId="77777777" w:rsidR="004866E0" w:rsidRPr="0090527F" w:rsidRDefault="007C3186" w:rsidP="004866E0">
      <w:pPr>
        <w:rPr>
          <w:rFonts w:asciiTheme="minorHAnsi" w:hAnsiTheme="minorHAnsi" w:cstheme="minorHAnsi"/>
          <w:i/>
        </w:rPr>
      </w:pPr>
      <w:r w:rsidRPr="0090527F">
        <w:rPr>
          <w:rFonts w:asciiTheme="minorHAnsi" w:hAnsiTheme="minorHAnsi" w:cstheme="minorHAnsi"/>
        </w:rPr>
        <w:t xml:space="preserve">Applications for the next research grant closed on 31 October, and we were delighted to award the grant to Sarah Gholami, PhD candidate at Victoria University. Sarah’s topic, which she introduced to us at our meeting on 20 March, is: </w:t>
      </w:r>
      <w:r w:rsidRPr="0090527F">
        <w:rPr>
          <w:rFonts w:asciiTheme="minorHAnsi" w:hAnsiTheme="minorHAnsi" w:cstheme="minorHAnsi"/>
          <w:i/>
          <w:iCs/>
        </w:rPr>
        <w:t xml:space="preserve">All written for children? An examination of readers as implied and actual in Margaret </w:t>
      </w:r>
      <w:proofErr w:type="spellStart"/>
      <w:r w:rsidRPr="0090527F">
        <w:rPr>
          <w:rFonts w:asciiTheme="minorHAnsi" w:hAnsiTheme="minorHAnsi" w:cstheme="minorHAnsi"/>
          <w:i/>
          <w:iCs/>
        </w:rPr>
        <w:t>Mahy’s</w:t>
      </w:r>
      <w:proofErr w:type="spellEnd"/>
      <w:r w:rsidRPr="0090527F">
        <w:rPr>
          <w:rFonts w:asciiTheme="minorHAnsi" w:hAnsiTheme="minorHAnsi" w:cstheme="minorHAnsi"/>
          <w:i/>
          <w:iCs/>
        </w:rPr>
        <w:t xml:space="preserve"> picture books.</w:t>
      </w:r>
    </w:p>
    <w:p w14:paraId="47291857" w14:textId="074B2DD7" w:rsidR="0090527F" w:rsidRPr="0090527F" w:rsidRDefault="0090527F">
      <w:pPr>
        <w:spacing w:before="120" w:after="240"/>
        <w:rPr>
          <w:rFonts w:asciiTheme="minorHAnsi" w:hAnsiTheme="minorHAnsi" w:cstheme="minorHAnsi"/>
        </w:rPr>
      </w:pPr>
      <w:bookmarkStart w:id="0" w:name="_GoBack"/>
      <w:bookmarkEnd w:id="0"/>
    </w:p>
    <w:sectPr w:rsidR="0090527F" w:rsidRPr="0090527F" w:rsidSect="00CF4BE3">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89459" w14:textId="77777777" w:rsidR="004866E0" w:rsidRDefault="004866E0">
      <w:r>
        <w:separator/>
      </w:r>
    </w:p>
    <w:p w14:paraId="45CFCF4E" w14:textId="77777777" w:rsidR="004866E0" w:rsidRDefault="004866E0"/>
    <w:p w14:paraId="5050CD49" w14:textId="77777777" w:rsidR="004866E0" w:rsidRDefault="004866E0"/>
  </w:endnote>
  <w:endnote w:type="continuationSeparator" w:id="0">
    <w:p w14:paraId="46E03D37" w14:textId="77777777" w:rsidR="004866E0" w:rsidRDefault="004866E0">
      <w:r>
        <w:continuationSeparator/>
      </w:r>
    </w:p>
    <w:p w14:paraId="23993CB3" w14:textId="77777777" w:rsidR="004866E0" w:rsidRDefault="004866E0"/>
    <w:p w14:paraId="48BA7113" w14:textId="77777777" w:rsidR="004866E0" w:rsidRDefault="00486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C133"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614C"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8343A7">
      <w:fldChar w:fldCharType="begin"/>
    </w:r>
    <w:r w:rsidR="008343A7">
      <w:instrText xml:space="preserve"> NUMPAGES   \* MERGEFORMAT </w:instrText>
    </w:r>
    <w:r w:rsidR="008343A7">
      <w:fldChar w:fldCharType="separate"/>
    </w:r>
    <w:r w:rsidR="00603635">
      <w:rPr>
        <w:noProof/>
      </w:rPr>
      <w:t>1</w:t>
    </w:r>
    <w:r w:rsidR="008343A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A7C1"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F87BC" w14:textId="77777777" w:rsidR="004866E0" w:rsidRDefault="004866E0" w:rsidP="00FB1990">
      <w:pPr>
        <w:pStyle w:val="Spacer"/>
      </w:pPr>
      <w:r>
        <w:separator/>
      </w:r>
    </w:p>
    <w:p w14:paraId="78D6EAFF" w14:textId="77777777" w:rsidR="004866E0" w:rsidRDefault="004866E0" w:rsidP="00FB1990">
      <w:pPr>
        <w:pStyle w:val="Spacer"/>
      </w:pPr>
    </w:p>
  </w:footnote>
  <w:footnote w:type="continuationSeparator" w:id="0">
    <w:p w14:paraId="68021F36" w14:textId="77777777" w:rsidR="004866E0" w:rsidRDefault="004866E0">
      <w:r>
        <w:continuationSeparator/>
      </w:r>
    </w:p>
    <w:p w14:paraId="34744E15" w14:textId="77777777" w:rsidR="004866E0" w:rsidRDefault="004866E0"/>
    <w:p w14:paraId="6CE451F2" w14:textId="77777777" w:rsidR="004866E0" w:rsidRDefault="004866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F16FD"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42368"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5402"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63351B6"/>
    <w:multiLevelType w:val="hybridMultilevel"/>
    <w:tmpl w:val="DAA8E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420327C"/>
    <w:multiLevelType w:val="hybridMultilevel"/>
    <w:tmpl w:val="69A2D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1"/>
  </w:num>
  <w:num w:numId="11">
    <w:abstractNumId w:val="19"/>
  </w:num>
  <w:num w:numId="12">
    <w:abstractNumId w:val="21"/>
  </w:num>
  <w:num w:numId="13">
    <w:abstractNumId w:val="23"/>
  </w:num>
  <w:num w:numId="14">
    <w:abstractNumId w:val="7"/>
  </w:num>
  <w:num w:numId="15">
    <w:abstractNumId w:val="13"/>
  </w:num>
  <w:num w:numId="16">
    <w:abstractNumId w:val="25"/>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2"/>
  </w:num>
  <w:num w:numId="24">
    <w:abstractNumId w:val="8"/>
  </w:num>
  <w:num w:numId="25">
    <w:abstractNumId w:val="24"/>
  </w:num>
  <w:num w:numId="2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E0"/>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3885"/>
    <w:rsid w:val="000F4ADF"/>
    <w:rsid w:val="000F61AF"/>
    <w:rsid w:val="0010171C"/>
    <w:rsid w:val="00102FAD"/>
    <w:rsid w:val="00121870"/>
    <w:rsid w:val="00126FDE"/>
    <w:rsid w:val="0013703F"/>
    <w:rsid w:val="00140ED2"/>
    <w:rsid w:val="00143E7C"/>
    <w:rsid w:val="0014415C"/>
    <w:rsid w:val="00144407"/>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845"/>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E6CB0"/>
    <w:rsid w:val="003F2B58"/>
    <w:rsid w:val="003F5886"/>
    <w:rsid w:val="0040020C"/>
    <w:rsid w:val="00401CA0"/>
    <w:rsid w:val="0040700B"/>
    <w:rsid w:val="00407F54"/>
    <w:rsid w:val="00411341"/>
    <w:rsid w:val="00413966"/>
    <w:rsid w:val="00415015"/>
    <w:rsid w:val="00415CDB"/>
    <w:rsid w:val="004219D7"/>
    <w:rsid w:val="004231DC"/>
    <w:rsid w:val="0042551E"/>
    <w:rsid w:val="00433AD8"/>
    <w:rsid w:val="00437A53"/>
    <w:rsid w:val="004552A0"/>
    <w:rsid w:val="00457E34"/>
    <w:rsid w:val="00460A83"/>
    <w:rsid w:val="00460B3F"/>
    <w:rsid w:val="00464752"/>
    <w:rsid w:val="00472A55"/>
    <w:rsid w:val="00476068"/>
    <w:rsid w:val="004763B3"/>
    <w:rsid w:val="00477619"/>
    <w:rsid w:val="004866E0"/>
    <w:rsid w:val="00486E6E"/>
    <w:rsid w:val="004875DF"/>
    <w:rsid w:val="00487C1D"/>
    <w:rsid w:val="00494C6F"/>
    <w:rsid w:val="004A5823"/>
    <w:rsid w:val="004A79EF"/>
    <w:rsid w:val="004B0AAF"/>
    <w:rsid w:val="004B214C"/>
    <w:rsid w:val="004B3924"/>
    <w:rsid w:val="004B4D26"/>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91F"/>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3746"/>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C3186"/>
    <w:rsid w:val="007D1918"/>
    <w:rsid w:val="007F03F2"/>
    <w:rsid w:val="008031DF"/>
    <w:rsid w:val="00804856"/>
    <w:rsid w:val="008065D7"/>
    <w:rsid w:val="008111A3"/>
    <w:rsid w:val="00816E30"/>
    <w:rsid w:val="0082264B"/>
    <w:rsid w:val="0082765B"/>
    <w:rsid w:val="008343A7"/>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27F"/>
    <w:rsid w:val="00905F9B"/>
    <w:rsid w:val="00910E83"/>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2E38"/>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030"/>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0F14"/>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889E46"/>
  <w15:chartTrackingRefBased/>
  <w15:docId w15:val="{50DA3B12-9913-4A1C-8876-6DCF3733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6E0"/>
    <w:pPr>
      <w:spacing w:before="0" w:after="0"/>
    </w:pPr>
    <w:rPr>
      <w:rFonts w:ascii="Times New Roman" w:eastAsia="Times New Roman" w:hAnsi="Times New Roman"/>
      <w:lang w:val="en-AU"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InternetLink">
    <w:name w:val="Internet Link"/>
    <w:rsid w:val="0090527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DateOfMeeting xmlns="01be4277-2979-4a68-876d-b92b25fceece">2019-06-10T12:00:00+00:00</C3DateOfMeeting>
    <DIANotes xmlns="f0ad13f3-38b5-4e73-84b6-c7cb5241e0f7" xsi:nil="true"/>
    <_dlc_DocId xmlns="f0ad13f3-38b5-4e73-84b6-c7cb5241e0f7">453MVHNNSJSQ-1862611533-281</_dlc_DocId>
    <k9a7d361fb454defbffc9f0275b38c87 xmlns="f0ad13f3-38b5-4e73-84b6-c7cb5241e0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9a7d361fb454defbffc9f0275b38c87>
    <TaxCatchAll xmlns="f0ad13f3-38b5-4e73-84b6-c7cb5241e0f7">
      <Value>760</Value>
      <Value>3</Value>
      <Value>2</Value>
      <Value>15</Value>
    </TaxCatchAll>
    <_dlc_DocIdUrl xmlns="f0ad13f3-38b5-4e73-84b6-c7cb5241e0f7">
      <Url>https://dia.cohesion.net.nz/Sites/COB/FDNS/_layouts/15/DocIdRedir.aspx?ID=453MVHNNSJSQ-1862611533-281</Url>
      <Description>453MVHNNSJSQ-1862611533-281</Description>
    </_dlc_DocIdUrl>
    <TaxKeywordTaxHTField xmlns="f0ad13f3-38b5-4e73-84b6-c7cb5241e0f7">
      <Terms xmlns="http://schemas.microsoft.com/office/infopath/2007/PartnerControls"/>
    </TaxKeywordTaxHTField>
    <C3TopicNote xmlns="01be4277-2979-4a68-876d-b92b25fceece">
      <Terms xmlns="http://schemas.microsoft.com/office/infopath/2007/PartnerControls">
        <TermInfo xmlns="http://schemas.microsoft.com/office/infopath/2007/PartnerControls">
          <TermName xmlns="http://schemas.microsoft.com/office/infopath/2007/PartnerControls">AGM</TermName>
          <TermId xmlns="http://schemas.microsoft.com/office/infopath/2007/PartnerControls">70ba41b6-e388-4fae-b9de-7b7680fbb93e</TermId>
        </TermInfo>
      </Terms>
    </C3TopicNote>
    <ne8a2e3a80a54510b9837d084e8505b6 xmlns="f0ad13f3-38b5-4e73-84b6-c7cb5241e0f7">
      <Terms xmlns="http://schemas.microsoft.com/office/infopath/2007/PartnerControls">
        <TermInfo xmlns="http://schemas.microsoft.com/office/infopath/2007/PartnerControls">
          <TermName xmlns="http://schemas.microsoft.com/office/infopath/2007/PartnerControls">Meeting Paper</TermName>
          <TermId xmlns="http://schemas.microsoft.com/office/infopath/2007/PartnerControls">553cfc26-0f09-4788-b5e9-6f70ce36e444</TermId>
        </TermInfo>
      </Terms>
    </ne8a2e3a80a54510b9837d084e8505b6>
  </documentManagement>
</p:properties>
</file>

<file path=customXml/item2.xml><?xml version="1.0" encoding="utf-8"?>
<ct:contentTypeSchema xmlns:ct="http://schemas.microsoft.com/office/2006/metadata/contentType" xmlns:ma="http://schemas.microsoft.com/office/2006/metadata/properties/metaAttributes" ct:_="" ma:_="" ma:contentTypeName="Meeting Document" ma:contentTypeID="0x0101005496552013C0BA46BE88192D5C6EB20B00920C9D0FBBAE433891793C19A76ACDE800ED522099E719D64F956D7194F5EED752" ma:contentTypeVersion="7" ma:contentTypeDescription="Meeting Document Content Type" ma:contentTypeScope="" ma:versionID="167a820a80271a2a82047163af8c0de4">
  <xsd:schema xmlns:xsd="http://www.w3.org/2001/XMLSchema" xmlns:xs="http://www.w3.org/2001/XMLSchema" xmlns:p="http://schemas.microsoft.com/office/2006/metadata/properties" xmlns:ns3="01be4277-2979-4a68-876d-b92b25fceece" xmlns:ns4="f0ad13f3-38b5-4e73-84b6-c7cb5241e0f7" targetNamespace="http://schemas.microsoft.com/office/2006/metadata/properties" ma:root="true" ma:fieldsID="8ff71587fc7de0143a0f465c4d1ac263" ns3:_="" ns4:_="">
    <xsd:import namespace="01be4277-2979-4a68-876d-b92b25fceece"/>
    <xsd:import namespace="f0ad13f3-38b5-4e73-84b6-c7cb5241e0f7"/>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DateOfMeeting"/>
                <xsd:element ref="ns4:k9a7d361fb454defbffc9f0275b38c87" minOccurs="0"/>
                <xsd:element ref="ns4:DIANotes" minOccurs="0"/>
                <xsd:element ref="ns4:ne8a2e3a80a54510b9837d084e8505b6"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15692b69-84a5-4f9a-aa4f-a2c1ba303f49" ma:anchorId="00000000-0000-0000-0000-000000000000" ma:open="true" ma:isKeyword="false">
      <xsd:complexType>
        <xsd:sequence>
          <xsd:element ref="pc:Terms" minOccurs="0" maxOccurs="1"/>
        </xsd:sequence>
      </xsd:complexType>
    </xsd:element>
    <xsd:element name="C3DateOfMeeting" ma:index="14" ma:displayName="Date Of Meeting" ma:format="DateOnly" ma:internalName="C3DateOfMeeting"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ad13f3-38b5-4e73-84b6-c7cb5241e0f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04fba58-b7a1-456e-bded-8ada6ab04a6d}" ma:internalName="TaxCatchAll" ma:showField="CatchAllData" ma:web="f0ad13f3-38b5-4e73-84b6-c7cb5241e0f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04fba58-b7a1-456e-bded-8ada6ab04a6d}" ma:internalName="TaxCatchAllLabel" ma:readOnly="true" ma:showField="CatchAllDataLabel" ma:web="f0ad13f3-38b5-4e73-84b6-c7cb5241e0f7">
      <xsd:complexType>
        <xsd:complexContent>
          <xsd:extension base="dms:MultiChoiceLookup">
            <xsd:sequence>
              <xsd:element name="Value" type="dms:Lookup" maxOccurs="unbounded" minOccurs="0" nillable="true"/>
            </xsd:sequence>
          </xsd:extension>
        </xsd:complexContent>
      </xsd:complexType>
    </xsd:element>
    <xsd:element name="k9a7d361fb454defbffc9f0275b38c87" ma:index="15" ma:taxonomy="true" ma:internalName="k9a7d361fb454defbffc9f0275b38c87" ma:taxonomyFieldName="DIASecurityClassification" ma:displayName="Security Classification" ma:default="2;#UNCLASSIFIED|875d92a8-67e2-4a32-9472-8fe99549e1eb" ma:fieldId="{49a7d361-fb45-4def-bffc-9f0275b38c8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7" nillable="true" ma:displayName="Notes" ma:description="Additional information, can include URL link to another document" ma:internalName="DIANotes">
      <xsd:simpleType>
        <xsd:restriction base="dms:Note">
          <xsd:maxLength value="255"/>
        </xsd:restriction>
      </xsd:simpleType>
    </xsd:element>
    <xsd:element name="ne8a2e3a80a54510b9837d084e8505b6" ma:index="18" ma:taxonomy="true" ma:internalName="ne8a2e3a80a54510b9837d084e8505b6" ma:taxonomyFieldName="DIAMeetingDocumentType" ma:displayName="Meeting Document Type" ma:fieldId="{7e8a2e3a-80a5-4510-b983-7d084e8505b6}" ma:sspId="caf61cd4-0327-4679-8f8a-6e41773e81e7" ma:termSetId="0d041afb-87db-434b-b501-3a332a44338a"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DEFC6-F3DB-45F3-AED8-97C6ADB46997}"/>
</file>

<file path=customXml/itemProps2.xml><?xml version="1.0" encoding="utf-8"?>
<ds:datastoreItem xmlns:ds="http://schemas.openxmlformats.org/officeDocument/2006/customXml" ds:itemID="{D544BFB9-7A33-4F75-A694-6DAAC120F41F}"/>
</file>

<file path=customXml/itemProps3.xml><?xml version="1.0" encoding="utf-8"?>
<ds:datastoreItem xmlns:ds="http://schemas.openxmlformats.org/officeDocument/2006/customXml" ds:itemID="{57602A03-343A-4528-97BA-DCFC9CD8A68A}"/>
</file>

<file path=customXml/itemProps4.xml><?xml version="1.0" encoding="utf-8"?>
<ds:datastoreItem xmlns:ds="http://schemas.openxmlformats.org/officeDocument/2006/customXml" ds:itemID="{CC21AEDA-0C9F-44EB-A02F-109DCD7566C7}"/>
</file>

<file path=customXml/itemProps5.xml><?xml version="1.0" encoding="utf-8"?>
<ds:datastoreItem xmlns:ds="http://schemas.openxmlformats.org/officeDocument/2006/customXml" ds:itemID="{D571E558-5C2A-4FDB-A9BA-BB429DAE44CD}"/>
</file>

<file path=docProps/app.xml><?xml version="1.0" encoding="utf-8"?>
<Properties xmlns="http://schemas.openxmlformats.org/officeDocument/2006/extended-properties" xmlns:vt="http://schemas.openxmlformats.org/officeDocument/2006/docPropsVTypes">
  <Template>Normal</Template>
  <TotalTime>512</TotalTime>
  <Pages>2</Pages>
  <Words>421</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FDNW AGM librarian's report 2018-2019</vt:lpstr>
    </vt:vector>
  </TitlesOfParts>
  <Company>DIA</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FDNW AGM librarian's report 2018-2019</dc:title>
  <dc:subject/>
  <dc:creator>Mary Skarott</dc:creator>
  <cp:keywords/>
  <dc:description/>
  <cp:lastModifiedBy>Joan McCracken</cp:lastModifiedBy>
  <cp:revision>9</cp:revision>
  <cp:lastPrinted>2019-06-10T07:38:00Z</cp:lastPrinted>
  <dcterms:created xsi:type="dcterms:W3CDTF">2019-06-04T22:47:00Z</dcterms:created>
  <dcterms:modified xsi:type="dcterms:W3CDTF">2019-06-11T04:23:00Z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e56483ef644831a5bd6c18ca4399cd">
    <vt:lpwstr/>
  </property>
  <property fmtid="{D5CDD505-2E9C-101B-9397-08002B2CF9AE}" pid="3" name="TaxKeyword">
    <vt:lpwstr/>
  </property>
  <property fmtid="{D5CDD505-2E9C-101B-9397-08002B2CF9AE}" pid="4" name="DIAAdministrationDocumentType">
    <vt:lpwstr/>
  </property>
  <property fmtid="{D5CDD505-2E9C-101B-9397-08002B2CF9AE}" pid="5" name="ContentTypeId">
    <vt:lpwstr>0x0101005496552013C0BA46BE88192D5C6EB20B00920C9D0FBBAE433891793C19A76ACDE800ED522099E719D64F956D7194F5EED752</vt:lpwstr>
  </property>
  <property fmtid="{D5CDD505-2E9C-101B-9397-08002B2CF9AE}" pid="6" name="g84fbf2c59184df3b2caddd3cc81b455">
    <vt:lpwstr>Correspondence|dcd6b05f-dc80-4336-b228-09aebf3d212c</vt:lpwstr>
  </property>
  <property fmtid="{D5CDD505-2E9C-101B-9397-08002B2CF9AE}" pid="7" name="DIAMeetingDocumentType">
    <vt:lpwstr>15;#Meeting Paper|553cfc26-0f09-4788-b5e9-6f70ce36e444</vt:lpwstr>
  </property>
  <property fmtid="{D5CDD505-2E9C-101B-9397-08002B2CF9AE}" pid="8" name="C3Topic">
    <vt:lpwstr>760;#AGM|70ba41b6-e388-4fae-b9de-7b7680fbb93e</vt:lpwstr>
  </property>
  <property fmtid="{D5CDD505-2E9C-101B-9397-08002B2CF9AE}" pid="9" name="_dlc_DocIdItemGuid">
    <vt:lpwstr>6bd09061-ed5e-4a8c-a28b-1b871a5b5c94</vt:lpwstr>
  </property>
  <property fmtid="{D5CDD505-2E9C-101B-9397-08002B2CF9AE}" pid="10" name="DIASecurityClassification">
    <vt:lpwstr>2;#UNCLASSIFIED|875d92a8-67e2-4a32-9472-8fe99549e1eb</vt:lpwstr>
  </property>
  <property fmtid="{D5CDD505-2E9C-101B-9397-08002B2CF9AE}" pid="11" name="DIAEmailContentType">
    <vt:lpwstr>3;#Correspondence|dcd6b05f-dc80-4336-b228-09aebf3d212c</vt:lpwstr>
  </property>
</Properties>
</file>